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rightaligned"/>
      </w:pPr>
      <w:r>
        <w:t xml:space="preserve">A right-aligned, bold, blue paragraph.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xmlns:w="http://schemas.openxmlformats.org/wordprocessingml/2006/main" w:type="paragraph" w:customStyle="1" w:styleId="rightaligned">
    <w:name w:val="Right aligned"/>
    <w:basedOn w:val="Normal"/>
    <w:pPr>
      <w:jc w:val="righ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400" w:before="400" w:line="240"/>
      <w:ind w:left="400" w:right="400" w:firstLine="0" w:firstLineChars="0"/>
    </w:pPr>
    <w:rPr>
      <w:rFonts/>
      <w:b w:val="true"/>
      <w:strike w:val="false"/>
      <w:color w:val="1F77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2026-04-25T07:40:11Z</dcterms:modified>
  <cp:category/>
</cp:coreProperties>
</file>