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Layout w:type="autofit"/>
        <w:jc w:val="center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val="Normal"/>
            </w:pPr>
            <w:r>
              <w:t>Ozone</w:t>
            </w:r>
          </w:p>
        </w:tc>
        <w:tc>
          <w:p>
            <w:pPr>
              <w:pStyle w:val="Normal"/>
            </w:pPr>
            <w:r>
              <w:t>Solar.R</w:t>
            </w:r>
          </w:p>
        </w:tc>
        <w:tc>
          <w:p>
            <w:pPr>
              <w:pStyle w:val="Normal"/>
            </w:pPr>
            <w:r>
              <w:t>Wind</w:t>
            </w:r>
          </w:p>
        </w:tc>
        <w:tc>
          <w:p>
            <w:pPr>
              <w:pStyle w:val="Normal"/>
            </w:pPr>
            <w:r>
              <w:t>Temp</w:t>
            </w:r>
          </w:p>
        </w:tc>
        <w:tc>
          <w:p>
            <w:pPr>
              <w:pStyle w:val="Normal"/>
            </w:pPr>
            <w:r>
              <w:t>Month</w:t>
            </w:r>
          </w:p>
        </w:tc>
        <w:tc>
          <w:p>
            <w:pPr>
              <w:pStyle w:val="Normal"/>
            </w:pPr>
            <w:r>
              <w:t>Day</w:t>
            </w:r>
          </w:p>
        </w:tc>
      </w:tr>
      <w:tr>
        <w:tc>
          <w:p>
            <w:pPr>
              <w:pStyle w:val="Normal"/>
            </w:pPr>
            <w:r>
              <w:t>41</w:t>
            </w:r>
          </w:p>
        </w:tc>
        <w:tc>
          <w:p>
            <w:pPr>
              <w:pStyle w:val="Normal"/>
            </w:pPr>
            <w:r>
              <w:t>190</w:t>
            </w:r>
          </w:p>
        </w:tc>
        <w:tc>
          <w:p>
            <w:pPr>
              <w:pStyle w:val="Normal"/>
            </w:pPr>
            <w:r>
              <w:t>7.4</w:t>
            </w:r>
          </w:p>
        </w:tc>
        <w:tc>
          <w:p>
            <w:pPr>
              <w:pStyle w:val="Normal"/>
            </w:pPr>
            <w:r>
              <w:t>67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1</w:t>
            </w:r>
          </w:p>
        </w:tc>
      </w:tr>
      <w:tr>
        <w:tc>
          <w:p>
            <w:pPr>
              <w:pStyle w:val="Normal"/>
            </w:pPr>
            <w:r>
              <w:t>36</w:t>
            </w:r>
          </w:p>
        </w:tc>
        <w:tc>
          <w:p>
            <w:pPr>
              <w:pStyle w:val="Normal"/>
            </w:pPr>
            <w:r>
              <w:t>118</w:t>
            </w:r>
          </w:p>
        </w:tc>
        <w:tc>
          <w:p>
            <w:pPr>
              <w:pStyle w:val="Normal"/>
            </w:pPr>
            <w:r>
              <w:t>8.0</w:t>
            </w:r>
          </w:p>
        </w:tc>
        <w:tc>
          <w:p>
            <w:pPr>
              <w:pStyle w:val="Normal"/>
            </w:pPr>
            <w:r>
              <w:t>72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2</w:t>
            </w:r>
          </w:p>
        </w:tc>
      </w:tr>
      <w:tr>
        <w:tc>
          <w:p>
            <w:pPr>
              <w:pStyle w:val="Normal"/>
            </w:pPr>
            <w:r>
              <w:t>12</w:t>
            </w:r>
          </w:p>
        </w:tc>
        <w:tc>
          <w:p>
            <w:pPr>
              <w:pStyle w:val="Normal"/>
            </w:pPr>
            <w:r>
              <w:t>149</w:t>
            </w:r>
          </w:p>
        </w:tc>
        <w:tc>
          <w:p>
            <w:pPr>
              <w:pStyle w:val="Normal"/>
            </w:pPr>
            <w:r>
              <w:t>12.6</w:t>
            </w:r>
          </w:p>
        </w:tc>
        <w:tc>
          <w:p>
            <w:pPr>
              <w:pStyle w:val="Normal"/>
            </w:pPr>
            <w:r>
              <w:t>74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3</w:t>
            </w:r>
          </w:p>
        </w:tc>
      </w:tr>
      <w:tr>
        <w:tc>
          <w:p>
            <w:pPr>
              <w:pStyle w:val="Normal"/>
            </w:pPr>
            <w:r>
              <w:t>18</w:t>
            </w:r>
          </w:p>
        </w:tc>
        <w:tc>
          <w:p>
            <w:pPr>
              <w:pStyle w:val="Normal"/>
            </w:pPr>
            <w:r>
              <w:t>313</w:t>
            </w:r>
          </w:p>
        </w:tc>
        <w:tc>
          <w:p>
            <w:pPr>
              <w:pStyle w:val="Normal"/>
            </w:pPr>
            <w:r>
              <w:t>11.5</w:t>
            </w:r>
          </w:p>
        </w:tc>
        <w:tc>
          <w:p>
            <w:pPr>
              <w:pStyle w:val="Normal"/>
            </w:pPr>
            <w:r>
              <w:t>62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4</w:t>
            </w:r>
          </w:p>
        </w:tc>
      </w:tr>
      <w:tr>
        <w:tc>
          <w:p>
            <w:pPr>
              <w:pStyle w:val="Normal"/>
            </w:pPr>
            <w:r>
              <w:t>NA</w:t>
            </w:r>
          </w:p>
        </w:tc>
        <w:tc>
          <w:p>
            <w:pPr>
              <w:pStyle w:val="Normal"/>
            </w:pPr>
            <w:r>
              <w:t>NA</w:t>
            </w:r>
          </w:p>
        </w:tc>
        <w:tc>
          <w:p>
            <w:pPr>
              <w:pStyle w:val="Normal"/>
            </w:pPr>
            <w:r>
              <w:t>14.3</w:t>
            </w:r>
          </w:p>
        </w:tc>
        <w:tc>
          <w:p>
            <w:pPr>
              <w:pStyle w:val="Normal"/>
            </w:pPr>
            <w:r>
              <w:t>56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5</w:t>
            </w:r>
          </w:p>
        </w:tc>
      </w:tr>
      <w:tr>
        <w:tc>
          <w:p>
            <w:pPr>
              <w:pStyle w:val="Normal"/>
            </w:pPr>
            <w:r>
              <w:t>28</w:t>
            </w:r>
          </w:p>
        </w:tc>
        <w:tc>
          <w:p>
            <w:pPr>
              <w:pStyle w:val="Normal"/>
            </w:pPr>
            <w:r>
              <w:t>NA</w:t>
            </w:r>
          </w:p>
        </w:tc>
        <w:tc>
          <w:p>
            <w:pPr>
              <w:pStyle w:val="Normal"/>
            </w:pPr>
            <w:r>
              <w:t>14.9</w:t>
            </w:r>
          </w:p>
        </w:tc>
        <w:tc>
          <w:p>
            <w:pPr>
              <w:pStyle w:val="Normal"/>
            </w:pPr>
            <w:r>
              <w:t>66</w:t>
            </w:r>
          </w:p>
        </w:tc>
        <w:tc>
          <w:p>
            <w:pPr>
              <w:pStyle w:val="Normal"/>
            </w:pPr>
            <w:r>
              <w:t>5</w:t>
            </w:r>
          </w:p>
        </w:tc>
        <w:tc>
          <w:p>
            <w:pPr>
              <w:pStyle w:val="Normal"/>
            </w:pPr>
            <w:r>
              <w:t>6</w:t>
            </w:r>
          </w:p>
        </w:tc>
      </w:tr>
    </w:tbl>
    <w:p>
      <w:pPr>
        <w:pStyle w:val="TableCaption"/>
      </w:pPr>
      <w:r>
        <w:rPr/>
        <w:t xml:space="preserve">tab. </w:t>
      </w:r>
      <w:bookmarkStart w:id="5815ddc3-b05e-4e1e-9126-f8d2fc54a172" w:name="iris_table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tab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5815ddc3-b05e-4e1e-9126-f8d2fc54a172"/>
      <w:r>
        <w:rPr/>
        <w:t xml:space="preserve">: </w:t>
      </w:r>
      <w:r>
        <w:t xml:space="preserve">iris table</w:t>
      </w:r>
    </w:p>
    <w:sectPr w:rsidR="005E0C3D" w:rsidSect="00084E93">
      <w:footerReference w:type="even" r:id="rId10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2021-03-01T23:43:47Z</dcterms:created>
  <dcterms:modified xsi:type="dcterms:W3CDTF">2021-03-02T00:43:47Z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